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8869" w14:textId="65E878AA" w:rsidR="00FD1D5C" w:rsidRPr="00F82545" w:rsidRDefault="000F0E7B" w:rsidP="00FD1D5C">
      <w:pPr>
        <w:jc w:val="center"/>
        <w:rPr>
          <w:rFonts w:ascii="Calibri" w:eastAsiaTheme="majorEastAsia" w:hAnsi="Calibri" w:cs="Calibri"/>
          <w:b/>
          <w:bCs/>
          <w:kern w:val="28"/>
          <w:sz w:val="36"/>
          <w:szCs w:val="36"/>
          <w:u w:val="single"/>
        </w:rPr>
      </w:pPr>
      <w:r>
        <w:rPr>
          <w:rFonts w:ascii="Calibri Light" w:hAnsi="Calibri Light" w:cs="Calibri Light"/>
          <w:b/>
          <w:bCs/>
          <w:color w:val="000000"/>
          <w:u w:val="single"/>
        </w:rPr>
        <w:t xml:space="preserve">EBACE 2024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2245"/>
        <w:gridCol w:w="7105"/>
      </w:tblGrid>
      <w:tr w:rsidR="00595008" w:rsidRPr="00FD1D5C" w14:paraId="3164C5D9" w14:textId="77777777" w:rsidTr="00F812D0">
        <w:tc>
          <w:tcPr>
            <w:tcW w:w="2245" w:type="dxa"/>
          </w:tcPr>
          <w:p w14:paraId="67979077" w14:textId="5E917758" w:rsidR="00595008" w:rsidRPr="00FD1D5C" w:rsidRDefault="00FD1D5C" w:rsidP="00F812D0">
            <w:pPr>
              <w:pStyle w:val="Heading1"/>
              <w:rPr>
                <w:rFonts w:ascii="Calibri" w:eastAsiaTheme="minorHAnsi" w:hAnsi="Calibri" w:cs="Calibri"/>
                <w:szCs w:val="24"/>
              </w:rPr>
            </w:pPr>
            <w:r w:rsidRPr="00FD1D5C">
              <w:rPr>
                <w:rFonts w:ascii="Calibri" w:hAnsi="Calibri" w:cs="Calibri"/>
                <w:szCs w:val="24"/>
              </w:rPr>
              <w:t>Objective</w:t>
            </w:r>
            <w:r>
              <w:rPr>
                <w:rFonts w:ascii="Calibri" w:hAnsi="Calibri" w:cs="Calibri"/>
                <w:szCs w:val="24"/>
              </w:rPr>
              <w:t>s</w:t>
            </w:r>
          </w:p>
        </w:tc>
        <w:tc>
          <w:tcPr>
            <w:tcW w:w="7105" w:type="dxa"/>
          </w:tcPr>
          <w:p w14:paraId="7596D807" w14:textId="77777777" w:rsidR="00595008" w:rsidRDefault="00D24F21" w:rsidP="00D24F2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E0058">
              <w:rPr>
                <w:rFonts w:ascii="Calibri" w:hAnsi="Calibri" w:cs="Calibri"/>
                <w:sz w:val="24"/>
                <w:szCs w:val="24"/>
              </w:rPr>
              <w:t xml:space="preserve">To </w:t>
            </w:r>
            <w:r>
              <w:rPr>
                <w:rFonts w:ascii="Calibri" w:hAnsi="Calibri" w:cs="Calibri"/>
                <w:sz w:val="24"/>
                <w:szCs w:val="24"/>
              </w:rPr>
              <w:t>showcase</w:t>
            </w:r>
            <w:r w:rsidRPr="005E0058">
              <w:rPr>
                <w:rFonts w:ascii="Calibri" w:hAnsi="Calibri" w:cs="Calibri"/>
                <w:sz w:val="24"/>
                <w:szCs w:val="24"/>
              </w:rPr>
              <w:t xml:space="preserve"> an </w:t>
            </w:r>
            <w:proofErr w:type="gramStart"/>
            <w:r w:rsidRPr="005E0058">
              <w:rPr>
                <w:rFonts w:ascii="Calibri" w:hAnsi="Calibri" w:cs="Calibri"/>
                <w:sz w:val="24"/>
                <w:szCs w:val="24"/>
              </w:rPr>
              <w:t>exhibition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E0058">
              <w:rPr>
                <w:rFonts w:ascii="Calibri" w:hAnsi="Calibri" w:cs="Calibri"/>
                <w:sz w:val="24"/>
                <w:szCs w:val="24"/>
              </w:rPr>
              <w:t>stand that is both functional and visually appealin</w:t>
            </w:r>
            <w:r>
              <w:rPr>
                <w:rFonts w:ascii="Calibri" w:hAnsi="Calibri" w:cs="Calibri"/>
                <w:sz w:val="24"/>
                <w:szCs w:val="24"/>
              </w:rPr>
              <w:t>g.</w:t>
            </w:r>
          </w:p>
          <w:p w14:paraId="3C8E1267" w14:textId="699ECB1C" w:rsidR="00D24F21" w:rsidRPr="00FD1D5C" w:rsidRDefault="00D24F21" w:rsidP="00D24F2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24F21">
              <w:rPr>
                <w:rFonts w:ascii="Calibri" w:hAnsi="Calibri" w:cs="Calibri"/>
                <w:sz w:val="24"/>
                <w:szCs w:val="24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D24F21">
              <w:rPr>
                <w:rFonts w:ascii="Calibri" w:hAnsi="Calibri" w:cs="Calibri"/>
                <w:sz w:val="24"/>
                <w:szCs w:val="24"/>
              </w:rPr>
              <w:t xml:space="preserve"> booth design </w:t>
            </w:r>
            <w:r>
              <w:rPr>
                <w:rFonts w:ascii="Calibri" w:hAnsi="Calibri" w:cs="Calibri"/>
                <w:sz w:val="24"/>
                <w:szCs w:val="24"/>
              </w:rPr>
              <w:t>should</w:t>
            </w:r>
            <w:r w:rsidRPr="00D24F21">
              <w:rPr>
                <w:rFonts w:ascii="Calibri" w:hAnsi="Calibri" w:cs="Calibri"/>
                <w:sz w:val="24"/>
                <w:szCs w:val="24"/>
              </w:rPr>
              <w:t xml:space="preserve"> blend functionality with luxury, mirroring the high standards of service and excellence that define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Jetex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</w:tr>
      <w:tr w:rsidR="00595008" w:rsidRPr="00FD1D5C" w14:paraId="7B3AD798" w14:textId="77777777" w:rsidTr="00F812D0">
        <w:tc>
          <w:tcPr>
            <w:tcW w:w="2245" w:type="dxa"/>
          </w:tcPr>
          <w:p w14:paraId="0206D3CD" w14:textId="1A0A0901" w:rsidR="006C3412" w:rsidRPr="00FD1D5C" w:rsidRDefault="00FD1D5C" w:rsidP="00F812D0">
            <w:pPr>
              <w:pStyle w:val="Heading1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Target Audience</w:t>
            </w:r>
          </w:p>
        </w:tc>
        <w:tc>
          <w:tcPr>
            <w:tcW w:w="7105" w:type="dxa"/>
          </w:tcPr>
          <w:p w14:paraId="5AF81B44" w14:textId="72157576" w:rsidR="00595008" w:rsidRPr="00FD1D5C" w:rsidRDefault="00FD1D5C" w:rsidP="00FD1D5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1D5C">
              <w:rPr>
                <w:rFonts w:ascii="Calibri" w:hAnsi="Calibri" w:cs="Calibri"/>
                <w:sz w:val="24"/>
                <w:szCs w:val="24"/>
              </w:rPr>
              <w:t>Business aviation industry professionals, including aircraft operators, manufacturers, suppliers, and service providers.</w:t>
            </w:r>
          </w:p>
        </w:tc>
      </w:tr>
      <w:tr w:rsidR="00595008" w:rsidRPr="00FD1D5C" w14:paraId="1E3B8EBA" w14:textId="77777777" w:rsidTr="00F812D0">
        <w:tc>
          <w:tcPr>
            <w:tcW w:w="2245" w:type="dxa"/>
          </w:tcPr>
          <w:p w14:paraId="5FA5B139" w14:textId="034B61DF" w:rsidR="00757863" w:rsidRPr="00FD1D5C" w:rsidRDefault="00FD1D5C" w:rsidP="00FD1D5C">
            <w:pPr>
              <w:pStyle w:val="Heading1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Design Concept</w:t>
            </w:r>
          </w:p>
        </w:tc>
        <w:tc>
          <w:tcPr>
            <w:tcW w:w="7105" w:type="dxa"/>
          </w:tcPr>
          <w:p w14:paraId="23BAA2C4" w14:textId="395300CF" w:rsidR="005F0DDE" w:rsidRDefault="00D24F21" w:rsidP="00F8254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24F21">
              <w:rPr>
                <w:rFonts w:ascii="Calibri" w:hAnsi="Calibri" w:cs="Calibri"/>
                <w:sz w:val="24"/>
                <w:szCs w:val="24"/>
              </w:rPr>
              <w:t xml:space="preserve">The booth concept </w:t>
            </w:r>
            <w:r>
              <w:rPr>
                <w:rFonts w:ascii="Calibri" w:hAnsi="Calibri" w:cs="Calibri"/>
                <w:sz w:val="24"/>
                <w:szCs w:val="24"/>
              </w:rPr>
              <w:t>should</w:t>
            </w:r>
            <w:r w:rsidRPr="00D24F21">
              <w:rPr>
                <w:rFonts w:ascii="Calibri" w:hAnsi="Calibri" w:cs="Calibri"/>
                <w:sz w:val="24"/>
                <w:szCs w:val="24"/>
              </w:rPr>
              <w:t xml:space="preserve"> offer a unique blend of comfort and style, focusing on a café-inspired layout to foster a welcoming and engaging atmosphere. Featuring a coffee bar, cozy seating arrangements such as lounge areas, meeting tables, and bar stools, alongside a private meeting room encased in glass </w:t>
            </w:r>
            <w:r>
              <w:rPr>
                <w:rFonts w:ascii="Calibri" w:hAnsi="Calibri" w:cs="Calibri"/>
                <w:sz w:val="24"/>
                <w:szCs w:val="24"/>
              </w:rPr>
              <w:t>door</w:t>
            </w:r>
            <w:r w:rsidR="005F0DDE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D24F21">
              <w:rPr>
                <w:rFonts w:ascii="Calibri" w:hAnsi="Calibri" w:cs="Calibri"/>
                <w:sz w:val="24"/>
                <w:szCs w:val="24"/>
              </w:rPr>
              <w:t xml:space="preserve">A hostess desk </w:t>
            </w:r>
            <w:r w:rsidR="005F0DDE">
              <w:rPr>
                <w:rFonts w:ascii="Calibri" w:hAnsi="Calibri" w:cs="Calibri"/>
                <w:sz w:val="24"/>
                <w:szCs w:val="24"/>
              </w:rPr>
              <w:t xml:space="preserve">and the </w:t>
            </w:r>
            <w:proofErr w:type="spellStart"/>
            <w:r w:rsidR="005F0DDE">
              <w:rPr>
                <w:rFonts w:ascii="Calibri" w:hAnsi="Calibri" w:cs="Calibri"/>
                <w:sz w:val="24"/>
                <w:szCs w:val="24"/>
              </w:rPr>
              <w:t>centre</w:t>
            </w:r>
            <w:proofErr w:type="spellEnd"/>
            <w:r w:rsidR="005F0DDE">
              <w:rPr>
                <w:rFonts w:ascii="Calibri" w:hAnsi="Calibri" w:cs="Calibri"/>
                <w:sz w:val="24"/>
                <w:szCs w:val="24"/>
              </w:rPr>
              <w:t xml:space="preserve"> stage will be for live entertainment, for Harpist, </w:t>
            </w:r>
            <w:proofErr w:type="gramStart"/>
            <w:r w:rsidR="005F0DDE">
              <w:rPr>
                <w:rFonts w:ascii="Calibri" w:hAnsi="Calibri" w:cs="Calibri"/>
                <w:sz w:val="24"/>
                <w:szCs w:val="24"/>
              </w:rPr>
              <w:t>pianist</w:t>
            </w:r>
            <w:proofErr w:type="gramEnd"/>
            <w:r w:rsidR="005F0DDE">
              <w:rPr>
                <w:rFonts w:ascii="Calibri" w:hAnsi="Calibri" w:cs="Calibri"/>
                <w:sz w:val="24"/>
                <w:szCs w:val="24"/>
              </w:rPr>
              <w:t xml:space="preserve"> and Saxophonist. </w:t>
            </w:r>
          </w:p>
          <w:p w14:paraId="728CCA58" w14:textId="1D585E28" w:rsidR="001D2717" w:rsidRPr="00FD1D5C" w:rsidRDefault="001D2717" w:rsidP="00F8254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size is </w:t>
            </w:r>
            <w:r w:rsidR="0002238C">
              <w:rPr>
                <w:rFonts w:ascii="Calibri" w:hAnsi="Calibri" w:cs="Calibri"/>
                <w:sz w:val="24"/>
                <w:szCs w:val="24"/>
              </w:rPr>
              <w:t xml:space="preserve">27 x 12m = 324sqm.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6C3412" w:rsidRPr="00FD1D5C" w14:paraId="44813452" w14:textId="77777777" w:rsidTr="00F812D0">
        <w:tc>
          <w:tcPr>
            <w:tcW w:w="2245" w:type="dxa"/>
          </w:tcPr>
          <w:p w14:paraId="2403696A" w14:textId="42FC7301" w:rsidR="006C3412" w:rsidRPr="00FD1D5C" w:rsidRDefault="00FD1D5C" w:rsidP="00F812D0">
            <w:pPr>
              <w:pStyle w:val="Heading1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Other Requirements</w:t>
            </w:r>
          </w:p>
          <w:p w14:paraId="31EFCA58" w14:textId="4917AA39" w:rsidR="00757863" w:rsidRPr="00FD1D5C" w:rsidRDefault="00757863" w:rsidP="00F812D0">
            <w:pPr>
              <w:pStyle w:val="Heading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05" w:type="dxa"/>
          </w:tcPr>
          <w:p w14:paraId="5ED3E929" w14:textId="0E6D3D23" w:rsidR="00FD1D5C" w:rsidRPr="00FD1D5C" w:rsidRDefault="00FD1D5C" w:rsidP="00FD1D5C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1D5C">
              <w:rPr>
                <w:rFonts w:ascii="Calibri" w:hAnsi="Calibri" w:cs="Calibri"/>
                <w:sz w:val="24"/>
                <w:szCs w:val="24"/>
              </w:rPr>
              <w:t>Branding and signage: develop a clear Jetex brand identity for the event, including the use of logos, graphics, and signage.</w:t>
            </w:r>
          </w:p>
          <w:p w14:paraId="59C5FCE8" w14:textId="64C89AEC" w:rsidR="00C96E6E" w:rsidRPr="00C96E6E" w:rsidRDefault="00C96E6E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96E6E">
              <w:rPr>
                <w:rFonts w:ascii="Calibri" w:hAnsi="Calibri" w:cs="Calibri"/>
                <w:sz w:val="24"/>
                <w:szCs w:val="24"/>
              </w:rPr>
              <w:t xml:space="preserve">Furniture: 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C96E6E">
              <w:rPr>
                <w:rFonts w:ascii="Calibri" w:hAnsi="Calibri" w:cs="Calibri"/>
                <w:sz w:val="24"/>
                <w:szCs w:val="24"/>
              </w:rPr>
              <w:t>nsure that the necessary furniture is provided, including chairs, tables, and décor pieces, that match the theme and design of the event.</w:t>
            </w:r>
          </w:p>
          <w:p w14:paraId="1927B9F2" w14:textId="77777777" w:rsidR="00F601B7" w:rsidRDefault="00C96E6E" w:rsidP="006A43B4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878B7">
              <w:rPr>
                <w:rFonts w:ascii="Calibri" w:hAnsi="Calibri" w:cs="Calibri"/>
                <w:sz w:val="24"/>
                <w:szCs w:val="24"/>
              </w:rPr>
              <w:t>Plants and greenery:</w:t>
            </w:r>
            <w:r w:rsidR="004878B7" w:rsidRPr="004878B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878B7">
              <w:rPr>
                <w:rFonts w:ascii="Calibri" w:hAnsi="Calibri" w:cs="Calibri"/>
                <w:sz w:val="24"/>
                <w:szCs w:val="24"/>
              </w:rPr>
              <w:t>i</w:t>
            </w:r>
            <w:r w:rsidRPr="004878B7">
              <w:rPr>
                <w:rFonts w:ascii="Calibri" w:hAnsi="Calibri" w:cs="Calibri"/>
                <w:sz w:val="24"/>
                <w:szCs w:val="24"/>
              </w:rPr>
              <w:t>ncorporate plants and greenery into the event design to enhance the sustainability focus and create a natural and inviting atmosphere.</w:t>
            </w:r>
            <w:r w:rsidR="006A43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96E6E">
              <w:rPr>
                <w:rFonts w:ascii="Calibri" w:hAnsi="Calibri" w:cs="Calibri"/>
                <w:sz w:val="24"/>
                <w:szCs w:val="24"/>
              </w:rPr>
              <w:t>Ensure that the plants and greenery are appropriately cared for and maintained throughout the event.</w:t>
            </w:r>
          </w:p>
          <w:p w14:paraId="57326CB5" w14:textId="13AE0562" w:rsidR="0013775E" w:rsidRPr="0013775E" w:rsidRDefault="0013775E" w:rsidP="0013775E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1D5C">
              <w:rPr>
                <w:rFonts w:ascii="Calibri" w:hAnsi="Calibri" w:cs="Calibri"/>
                <w:sz w:val="24"/>
                <w:szCs w:val="24"/>
              </w:rPr>
              <w:t>On-site support: provide on-site support, including event staff, technical support, to ensure a seamless and professional event experience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</w:tr>
      <w:tr w:rsidR="00FD1D5C" w:rsidRPr="00FD1D5C" w14:paraId="1B99BEC9" w14:textId="77777777" w:rsidTr="00F812D0">
        <w:tc>
          <w:tcPr>
            <w:tcW w:w="2245" w:type="dxa"/>
          </w:tcPr>
          <w:p w14:paraId="429AD7EA" w14:textId="128A55FD" w:rsidR="00FD1D5C" w:rsidRDefault="00FD1D5C" w:rsidP="00F812D0">
            <w:pPr>
              <w:pStyle w:val="Heading1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Summary Key Elements</w:t>
            </w:r>
          </w:p>
        </w:tc>
        <w:tc>
          <w:tcPr>
            <w:tcW w:w="7105" w:type="dxa"/>
          </w:tcPr>
          <w:p w14:paraId="30FD05EF" w14:textId="77777777" w:rsidR="006C765B" w:rsidRPr="006C765B" w:rsidRDefault="006C765B" w:rsidP="006C765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C765B">
              <w:rPr>
                <w:rFonts w:ascii="Calibri" w:hAnsi="Calibri" w:cs="Calibri"/>
                <w:sz w:val="24"/>
                <w:szCs w:val="24"/>
              </w:rPr>
              <w:t>The design should have a sleeker and more modern layout, emphasizing functionality and style. With only orange and white colors.</w:t>
            </w:r>
          </w:p>
          <w:p w14:paraId="75D96123" w14:textId="77777777" w:rsidR="006C765B" w:rsidRPr="006C765B" w:rsidRDefault="006C765B" w:rsidP="006C765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C765B">
              <w:rPr>
                <w:rFonts w:ascii="Calibri" w:hAnsi="Calibri" w:cs="Calibri"/>
                <w:sz w:val="24"/>
                <w:szCs w:val="24"/>
              </w:rPr>
              <w:lastRenderedPageBreak/>
              <w:t>Feature VIP room for private meetings with a glass window from the inside and a semi-open wall from the outer side</w:t>
            </w:r>
          </w:p>
          <w:p w14:paraId="2F706836" w14:textId="4FC89C02" w:rsidR="006C765B" w:rsidRPr="006C765B" w:rsidRDefault="006C765B" w:rsidP="006C765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C765B">
              <w:rPr>
                <w:rFonts w:ascii="Calibri" w:hAnsi="Calibri" w:cs="Calibri"/>
                <w:sz w:val="24"/>
                <w:szCs w:val="24"/>
              </w:rPr>
              <w:t>A pantry with a hydraulic door and a bar counter for refreshments. Maybe try a sleeker, curvy looking counter instead of a rectangle one?</w:t>
            </w:r>
            <w:r w:rsidRPr="006C765B">
              <w:rPr>
                <w:sz w:val="24"/>
                <w:szCs w:val="24"/>
              </w:rPr>
              <w:t> </w:t>
            </w:r>
          </w:p>
          <w:p w14:paraId="065ABA0F" w14:textId="77777777" w:rsidR="006C765B" w:rsidRPr="006C765B" w:rsidRDefault="006C765B" w:rsidP="006C765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C765B">
              <w:rPr>
                <w:rFonts w:ascii="Calibri" w:hAnsi="Calibri" w:cs="Calibri"/>
                <w:sz w:val="24"/>
                <w:szCs w:val="24"/>
              </w:rPr>
              <w:t>Multiple seating areas for comfortable discussions. A mix of meeting tables and lounge settings</w:t>
            </w:r>
          </w:p>
          <w:p w14:paraId="61A08E24" w14:textId="77777777" w:rsidR="006C765B" w:rsidRDefault="006C765B" w:rsidP="006C765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C765B">
              <w:rPr>
                <w:rFonts w:ascii="Calibri" w:hAnsi="Calibri" w:cs="Calibri"/>
                <w:sz w:val="24"/>
                <w:szCs w:val="24"/>
              </w:rPr>
              <w:t>A reception counter with a back wall that can be used as a storage room.</w:t>
            </w:r>
          </w:p>
          <w:p w14:paraId="7D974F1F" w14:textId="79214078" w:rsidR="00D24F21" w:rsidRPr="006C765B" w:rsidRDefault="00D24F21" w:rsidP="006C765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 stage for live entertainment (harpist,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violin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and DJ) </w:t>
            </w:r>
          </w:p>
          <w:p w14:paraId="4A21ADE8" w14:textId="77777777" w:rsidR="006C765B" w:rsidRPr="006C765B" w:rsidRDefault="006C765B" w:rsidP="006C765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C765B">
              <w:rPr>
                <w:rFonts w:ascii="Calibri" w:hAnsi="Calibri" w:cs="Calibri"/>
                <w:sz w:val="24"/>
                <w:szCs w:val="24"/>
              </w:rPr>
              <w:t>Use of natural greens, including trees, plants, and foliage to create a peaceful atmosphere.</w:t>
            </w:r>
          </w:p>
          <w:p w14:paraId="0919849C" w14:textId="77777777" w:rsidR="006C765B" w:rsidRDefault="006C765B" w:rsidP="006C765B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1D5C">
              <w:rPr>
                <w:rFonts w:ascii="Calibri" w:hAnsi="Calibri" w:cs="Calibri"/>
                <w:sz w:val="24"/>
                <w:szCs w:val="24"/>
              </w:rPr>
              <w:t xml:space="preserve">Engaging signage and branding to highlight </w:t>
            </w:r>
            <w:proofErr w:type="spellStart"/>
            <w:r w:rsidRPr="00FD1D5C">
              <w:rPr>
                <w:rFonts w:ascii="Calibri" w:hAnsi="Calibri" w:cs="Calibri"/>
                <w:sz w:val="24"/>
                <w:szCs w:val="24"/>
              </w:rPr>
              <w:t>Jetex's</w:t>
            </w:r>
            <w:proofErr w:type="spellEnd"/>
            <w:r w:rsidRPr="00FD1D5C">
              <w:rPr>
                <w:rFonts w:ascii="Calibri" w:hAnsi="Calibri" w:cs="Calibri"/>
                <w:sz w:val="24"/>
                <w:szCs w:val="24"/>
              </w:rPr>
              <w:t xml:space="preserve"> branding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79A8D0A" w14:textId="77777777" w:rsidR="006C765B" w:rsidRPr="006C765B" w:rsidRDefault="006C765B" w:rsidP="006C765B">
            <w:pPr>
              <w:spacing w:after="0" w:line="240" w:lineRule="auto"/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  <w:p w14:paraId="4959F85C" w14:textId="33227493" w:rsidR="006C765B" w:rsidRPr="00FD1D5C" w:rsidRDefault="006C765B" w:rsidP="006C765B">
            <w:pPr>
              <w:ind w:left="72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D7FD049" w14:textId="77777777" w:rsidR="00595008" w:rsidRDefault="00595008">
      <w:pPr>
        <w:rPr>
          <w:rFonts w:ascii="Calibri" w:hAnsi="Calibri" w:cs="Calibri"/>
          <w:sz w:val="24"/>
          <w:szCs w:val="24"/>
        </w:rPr>
      </w:pPr>
    </w:p>
    <w:p w14:paraId="1C3322F9" w14:textId="618F38EF" w:rsidR="00D24F21" w:rsidRDefault="00D24F2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See sample layout below: </w:t>
      </w:r>
    </w:p>
    <w:p w14:paraId="2C07803F" w14:textId="2FD8E271" w:rsidR="00D24F21" w:rsidRPr="00FD1D5C" w:rsidRDefault="005F0DD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E73DC39" wp14:editId="4052E9C1">
            <wp:extent cx="5943600" cy="3206750"/>
            <wp:effectExtent l="0" t="0" r="0" b="6350"/>
            <wp:docPr id="8216461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646182" name="Picture 82164618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4F21" w:rsidRPr="00FD1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FC92D" w14:textId="77777777" w:rsidR="00C05A32" w:rsidRDefault="00C05A32" w:rsidP="00E32EEA">
      <w:pPr>
        <w:spacing w:after="0" w:line="240" w:lineRule="auto"/>
      </w:pPr>
      <w:r>
        <w:separator/>
      </w:r>
    </w:p>
  </w:endnote>
  <w:endnote w:type="continuationSeparator" w:id="0">
    <w:p w14:paraId="3A564638" w14:textId="77777777" w:rsidR="00C05A32" w:rsidRDefault="00C05A32" w:rsidP="00E32EEA">
      <w:pPr>
        <w:spacing w:after="0" w:line="240" w:lineRule="auto"/>
      </w:pPr>
      <w:r>
        <w:continuationSeparator/>
      </w:r>
    </w:p>
  </w:endnote>
  <w:endnote w:type="continuationNotice" w:id="1">
    <w:p w14:paraId="4F9E98F3" w14:textId="77777777" w:rsidR="00C05A32" w:rsidRDefault="00C05A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689C4" w14:textId="77777777" w:rsidR="00C05A32" w:rsidRDefault="00C05A32" w:rsidP="00E32EEA">
      <w:pPr>
        <w:spacing w:after="0" w:line="240" w:lineRule="auto"/>
      </w:pPr>
      <w:r>
        <w:separator/>
      </w:r>
    </w:p>
  </w:footnote>
  <w:footnote w:type="continuationSeparator" w:id="0">
    <w:p w14:paraId="3C832427" w14:textId="77777777" w:rsidR="00C05A32" w:rsidRDefault="00C05A32" w:rsidP="00E32EEA">
      <w:pPr>
        <w:spacing w:after="0" w:line="240" w:lineRule="auto"/>
      </w:pPr>
      <w:r>
        <w:continuationSeparator/>
      </w:r>
    </w:p>
  </w:footnote>
  <w:footnote w:type="continuationNotice" w:id="1">
    <w:p w14:paraId="65200B4E" w14:textId="77777777" w:rsidR="00C05A32" w:rsidRDefault="00C05A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328"/>
    <w:multiLevelType w:val="hybridMultilevel"/>
    <w:tmpl w:val="94061E28"/>
    <w:lvl w:ilvl="0" w:tplc="36363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0C3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96D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3C5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5C3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4E5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46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480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2E6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E341F5"/>
    <w:multiLevelType w:val="multilevel"/>
    <w:tmpl w:val="1C8C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CA7D55"/>
    <w:multiLevelType w:val="hybridMultilevel"/>
    <w:tmpl w:val="F29272D8"/>
    <w:lvl w:ilvl="0" w:tplc="41609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56E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0A5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2B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98B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ED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C47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06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0C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E985972"/>
    <w:multiLevelType w:val="hybridMultilevel"/>
    <w:tmpl w:val="53649164"/>
    <w:lvl w:ilvl="0" w:tplc="524CB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002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141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01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4CE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F0C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1C8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4ED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C3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46979204">
    <w:abstractNumId w:val="0"/>
  </w:num>
  <w:num w:numId="2" w16cid:durableId="1495760463">
    <w:abstractNumId w:val="3"/>
  </w:num>
  <w:num w:numId="3" w16cid:durableId="601493061">
    <w:abstractNumId w:val="2"/>
  </w:num>
  <w:num w:numId="4" w16cid:durableId="318075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5C"/>
    <w:rsid w:val="00002828"/>
    <w:rsid w:val="000213FB"/>
    <w:rsid w:val="0002238C"/>
    <w:rsid w:val="000F0E7B"/>
    <w:rsid w:val="00131A00"/>
    <w:rsid w:val="0013775E"/>
    <w:rsid w:val="001D2717"/>
    <w:rsid w:val="001E20DE"/>
    <w:rsid w:val="00291026"/>
    <w:rsid w:val="00380AC3"/>
    <w:rsid w:val="00397814"/>
    <w:rsid w:val="003C06EB"/>
    <w:rsid w:val="004878B7"/>
    <w:rsid w:val="004F5D60"/>
    <w:rsid w:val="00595008"/>
    <w:rsid w:val="005A1429"/>
    <w:rsid w:val="005F0DDE"/>
    <w:rsid w:val="00623B39"/>
    <w:rsid w:val="00645AD2"/>
    <w:rsid w:val="006A43B4"/>
    <w:rsid w:val="006A7EE0"/>
    <w:rsid w:val="006C3412"/>
    <w:rsid w:val="006C765B"/>
    <w:rsid w:val="00757863"/>
    <w:rsid w:val="007A2147"/>
    <w:rsid w:val="007D7666"/>
    <w:rsid w:val="00802D1B"/>
    <w:rsid w:val="00854032"/>
    <w:rsid w:val="00886B5E"/>
    <w:rsid w:val="008D1197"/>
    <w:rsid w:val="0092147A"/>
    <w:rsid w:val="00982C4A"/>
    <w:rsid w:val="00991703"/>
    <w:rsid w:val="009F6BA9"/>
    <w:rsid w:val="00A15C29"/>
    <w:rsid w:val="00A613C6"/>
    <w:rsid w:val="00A66E7A"/>
    <w:rsid w:val="00AC3DC6"/>
    <w:rsid w:val="00B77A95"/>
    <w:rsid w:val="00C05A32"/>
    <w:rsid w:val="00C7558E"/>
    <w:rsid w:val="00C96E6E"/>
    <w:rsid w:val="00D213C5"/>
    <w:rsid w:val="00D22C08"/>
    <w:rsid w:val="00D24F21"/>
    <w:rsid w:val="00E32EEA"/>
    <w:rsid w:val="00E43697"/>
    <w:rsid w:val="00EB0C63"/>
    <w:rsid w:val="00F316B0"/>
    <w:rsid w:val="00F601B7"/>
    <w:rsid w:val="00F812D0"/>
    <w:rsid w:val="00F82545"/>
    <w:rsid w:val="00FB6C84"/>
    <w:rsid w:val="00FD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E08BB"/>
  <w15:chartTrackingRefBased/>
  <w15:docId w15:val="{8123D8B3-0613-4074-9E2E-1FF937AF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D0"/>
  </w:style>
  <w:style w:type="paragraph" w:styleId="Heading1">
    <w:name w:val="heading 1"/>
    <w:basedOn w:val="Normal"/>
    <w:link w:val="Heading1Char"/>
    <w:uiPriority w:val="9"/>
    <w:qFormat/>
    <w:rsid w:val="00F812D0"/>
    <w:pPr>
      <w:spacing w:after="0"/>
      <w:contextualSpacing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2D0"/>
    <w:pPr>
      <w:spacing w:after="0"/>
      <w:outlineLvl w:val="1"/>
    </w:pPr>
    <w:rPr>
      <w:rFonts w:eastAsiaTheme="majorEastAsia" w:cstheme="majorBidi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12D0"/>
    <w:rPr>
      <w:rFonts w:eastAsiaTheme="majorEastAsia" w:cstheme="majorBidi"/>
      <w:b/>
      <w:sz w:val="24"/>
      <w:szCs w:val="32"/>
    </w:rPr>
  </w:style>
  <w:style w:type="paragraph" w:styleId="Title">
    <w:name w:val="Title"/>
    <w:basedOn w:val="Normal"/>
    <w:link w:val="TitleChar"/>
    <w:uiPriority w:val="1"/>
    <w:qFormat/>
    <w:rsid w:val="00F812D0"/>
    <w:pPr>
      <w:contextualSpacing/>
      <w:jc w:val="center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812D0"/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styleId="PlaceholderText">
    <w:name w:val="Placeholder Text"/>
    <w:basedOn w:val="DefaultParagraphFont"/>
    <w:uiPriority w:val="99"/>
    <w:semiHidden/>
    <w:rsid w:val="00F812D0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812D0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2D0"/>
    <w:rPr>
      <w:rFonts w:eastAsiaTheme="minorEastAsia"/>
      <w:color w:val="5A5A5A" w:themeColor="text1" w:themeTint="A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812D0"/>
    <w:rPr>
      <w:rFonts w:eastAsiaTheme="majorEastAsia" w:cstheme="majorBidi"/>
      <w:sz w:val="20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5A1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429"/>
  </w:style>
  <w:style w:type="paragraph" w:styleId="Footer">
    <w:name w:val="footer"/>
    <w:basedOn w:val="Normal"/>
    <w:link w:val="FooterChar"/>
    <w:uiPriority w:val="99"/>
    <w:semiHidden/>
    <w:unhideWhenUsed/>
    <w:rsid w:val="005A1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1429"/>
  </w:style>
  <w:style w:type="character" w:customStyle="1" w:styleId="apple-converted-space">
    <w:name w:val="apple-converted-space"/>
    <w:basedOn w:val="DefaultParagraphFont"/>
    <w:rsid w:val="006C7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877">
          <w:marLeft w:val="446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0903">
          <w:marLeft w:val="446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471">
          <w:marLeft w:val="446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822">
          <w:marLeft w:val="446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3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1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6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141">
          <w:marLeft w:val="446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424">
          <w:marLeft w:val="446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dri.halina\AppData\Roaming\Microsoft\Templates\Presentation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Franklin Gothic Book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0F865-92F7-44B0-B2E4-98E275BF02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07DC6D4-A22B-4A11-8A7E-3ACB8FAE2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C5492-E66C-4AA3-86D3-22435381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C:\Users\indri.halina\AppData\Roaming\Microsoft\Templates\Presentation notes.dotx</Template>
  <TotalTime>12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 Halina</dc:creator>
  <cp:keywords/>
  <dc:description/>
  <cp:lastModifiedBy>Indri Halina</cp:lastModifiedBy>
  <cp:revision>5</cp:revision>
  <dcterms:created xsi:type="dcterms:W3CDTF">2024-01-16T08:54:00Z</dcterms:created>
  <dcterms:modified xsi:type="dcterms:W3CDTF">2024-02-29T14:55:00Z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